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15C" w:rsidRPr="00A2415C" w:rsidRDefault="00A2415C" w:rsidP="00A2415C">
      <w:pPr>
        <w:pStyle w:val="a4"/>
        <w:rPr>
          <w:sz w:val="22"/>
          <w:szCs w:val="22"/>
        </w:rPr>
      </w:pPr>
      <w:bookmarkStart w:id="0" w:name="OLE_LINK34"/>
      <w:bookmarkStart w:id="1" w:name="OLE_LINK35"/>
      <w:r>
        <w:rPr>
          <w:sz w:val="22"/>
          <w:szCs w:val="22"/>
        </w:rPr>
        <w:t>3GPP TSG-RAN WG2</w:t>
      </w:r>
      <w:r w:rsidRPr="00BE3CA0">
        <w:rPr>
          <w:sz w:val="22"/>
          <w:szCs w:val="22"/>
        </w:rPr>
        <w:t xml:space="preserve"> Meeting #101</w:t>
      </w:r>
      <w:r>
        <w:rPr>
          <w:sz w:val="22"/>
          <w:szCs w:val="22"/>
        </w:rPr>
        <w:t>                                                             </w:t>
      </w:r>
      <w:r w:rsidRPr="00A2415C">
        <w:rPr>
          <w:rFonts w:hint="eastAsia"/>
          <w:sz w:val="22"/>
          <w:szCs w:val="22"/>
        </w:rPr>
        <w:t xml:space="preserve">    </w:t>
      </w:r>
      <w:r>
        <w:rPr>
          <w:sz w:val="22"/>
          <w:szCs w:val="22"/>
        </w:rPr>
        <w:t>  </w:t>
      </w:r>
      <w:r w:rsidR="008D672A" w:rsidRPr="008D672A">
        <w:rPr>
          <w:sz w:val="22"/>
          <w:szCs w:val="22"/>
        </w:rPr>
        <w:t>R</w:t>
      </w:r>
      <w:bookmarkStart w:id="2" w:name="_GoBack"/>
      <w:r w:rsidR="008D672A" w:rsidRPr="008D672A">
        <w:rPr>
          <w:sz w:val="22"/>
          <w:szCs w:val="22"/>
        </w:rPr>
        <w:t>2-1802099</w:t>
      </w:r>
      <w:bookmarkEnd w:id="2"/>
    </w:p>
    <w:p w:rsidR="00D17ABE" w:rsidRPr="00A2415C" w:rsidRDefault="00A2415C" w:rsidP="00A2415C">
      <w:pPr>
        <w:pStyle w:val="a4"/>
        <w:rPr>
          <w:sz w:val="22"/>
          <w:szCs w:val="22"/>
        </w:rPr>
      </w:pPr>
      <w:r w:rsidRPr="00BE3CA0">
        <w:rPr>
          <w:sz w:val="22"/>
          <w:szCs w:val="22"/>
        </w:rPr>
        <w:t>Athens, Greece, 26th February - 2nd March 2018</w:t>
      </w:r>
      <w:r w:rsidRPr="00A2415C">
        <w:rPr>
          <w:rFonts w:hint="eastAsia"/>
          <w:sz w:val="22"/>
          <w:szCs w:val="22"/>
        </w:rPr>
        <w:t xml:space="preserve">  </w:t>
      </w:r>
      <w:r w:rsidRPr="00A2415C">
        <w:rPr>
          <w:sz w:val="22"/>
          <w:szCs w:val="22"/>
        </w:rPr>
        <w:t> </w:t>
      </w:r>
      <w:r>
        <w:rPr>
          <w:rFonts w:hint="eastAsia"/>
          <w:sz w:val="22"/>
          <w:szCs w:val="22"/>
        </w:rPr>
        <w:t xml:space="preserve">     </w:t>
      </w:r>
      <w:r w:rsidRPr="00A2415C">
        <w:rPr>
          <w:rFonts w:hint="eastAsia"/>
          <w:sz w:val="22"/>
          <w:szCs w:val="22"/>
        </w:rPr>
        <w:t xml:space="preserve">     </w:t>
      </w:r>
      <w:r w:rsidRPr="00A2415C">
        <w:rPr>
          <w:sz w:val="22"/>
          <w:szCs w:val="22"/>
        </w:rPr>
        <w:t xml:space="preserve"> </w:t>
      </w:r>
      <w:r w:rsidRPr="00364E1F">
        <w:rPr>
          <w:sz w:val="22"/>
          <w:szCs w:val="22"/>
        </w:rPr>
        <w:t>(Resubmission of R2-1800</w:t>
      </w:r>
      <w:r w:rsidRPr="00084CDA">
        <w:rPr>
          <w:sz w:val="22"/>
          <w:szCs w:val="22"/>
        </w:rPr>
        <w:t>8</w:t>
      </w:r>
      <w:r>
        <w:rPr>
          <w:rFonts w:eastAsiaTheme="minorEastAsia" w:hint="eastAsia"/>
          <w:sz w:val="22"/>
          <w:szCs w:val="22"/>
          <w:lang w:eastAsia="zh-CN"/>
        </w:rPr>
        <w:t>79</w:t>
      </w:r>
      <w:r w:rsidRPr="00364E1F">
        <w:rPr>
          <w:sz w:val="22"/>
          <w:szCs w:val="22"/>
        </w:rPr>
        <w:t>)</w:t>
      </w:r>
      <w:bookmarkEnd w:id="0"/>
      <w:bookmarkEnd w:id="1"/>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3" w:name="Title"/>
      <w:bookmarkEnd w:id="3"/>
      <w:r w:rsidRPr="002F03C0">
        <w:rPr>
          <w:rFonts w:eastAsia="宋体"/>
          <w:sz w:val="22"/>
          <w:lang w:eastAsia="zh-CN"/>
        </w:rPr>
        <w:tab/>
      </w:r>
      <w:r w:rsidR="003E51E1" w:rsidRPr="003E51E1">
        <w:rPr>
          <w:rFonts w:eastAsia="宋体"/>
          <w:sz w:val="22"/>
          <w:lang w:eastAsia="zh-CN"/>
        </w:rPr>
        <w:t>Discussion on the access control of SI request</w:t>
      </w:r>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4" w:name="Source"/>
      <w:bookmarkEnd w:id="4"/>
      <w:r w:rsidRPr="002F03C0">
        <w:rPr>
          <w:rFonts w:eastAsia="宋体"/>
          <w:sz w:val="22"/>
          <w:lang w:eastAsia="zh-CN"/>
        </w:rPr>
        <w:tab/>
      </w:r>
      <w:r w:rsidR="007774F6" w:rsidRPr="002F03C0">
        <w:rPr>
          <w:rFonts w:eastAsia="宋体"/>
          <w:sz w:val="22"/>
          <w:lang w:eastAsia="zh-CN"/>
        </w:rPr>
        <w:t>10.</w:t>
      </w:r>
      <w:r w:rsidR="003E51E1">
        <w:rPr>
          <w:rFonts w:eastAsia="宋体" w:hint="eastAsia"/>
          <w:sz w:val="22"/>
          <w:lang w:eastAsia="zh-CN"/>
        </w:rPr>
        <w:t>4</w:t>
      </w:r>
      <w:r w:rsidR="007774F6" w:rsidRPr="002F03C0">
        <w:rPr>
          <w:rFonts w:eastAsia="宋体"/>
          <w:sz w:val="22"/>
          <w:lang w:eastAsia="zh-CN"/>
        </w:rPr>
        <w:t>.1.</w:t>
      </w:r>
      <w:r w:rsidR="003E51E1">
        <w:rPr>
          <w:rFonts w:eastAsia="宋体" w:hint="eastAsia"/>
          <w:sz w:val="22"/>
          <w:lang w:eastAsia="zh-CN"/>
        </w:rPr>
        <w:t>8</w:t>
      </w:r>
      <w:r w:rsidR="009A0D48">
        <w:rPr>
          <w:rFonts w:eastAsia="宋体" w:hint="eastAsia"/>
          <w:sz w:val="22"/>
          <w:lang w:eastAsia="zh-CN"/>
        </w:rPr>
        <w:t>.</w:t>
      </w:r>
      <w:r w:rsidR="003E51E1">
        <w:rPr>
          <w:rFonts w:eastAsia="宋体" w:hint="eastAsia"/>
          <w:sz w:val="22"/>
          <w:lang w:eastAsia="zh-CN"/>
        </w:rPr>
        <w:t>1</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5" w:name="DocumentFor"/>
      <w:bookmarkEnd w:id="5"/>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9D3389" w:rsidRDefault="003662DA" w:rsidP="004F1529">
      <w:pPr>
        <w:jc w:val="both"/>
        <w:rPr>
          <w:rFonts w:eastAsia="宋体"/>
          <w:szCs w:val="20"/>
          <w:lang w:eastAsia="zh-CN"/>
        </w:rPr>
      </w:pPr>
      <w:r>
        <w:rPr>
          <w:rFonts w:eastAsia="宋体" w:hint="eastAsia"/>
          <w:szCs w:val="20"/>
          <w:lang w:eastAsia="zh-CN"/>
        </w:rPr>
        <w:t>In 3GPP RAN2#</w:t>
      </w:r>
      <w:r w:rsidR="000B516B">
        <w:rPr>
          <w:rFonts w:eastAsia="宋体" w:hint="eastAsia"/>
          <w:szCs w:val="20"/>
          <w:lang w:eastAsia="zh-CN"/>
        </w:rPr>
        <w:t>97bis</w:t>
      </w:r>
      <w:r w:rsidR="009D3389">
        <w:rPr>
          <w:rFonts w:eastAsia="宋体" w:hint="eastAsia"/>
          <w:szCs w:val="20"/>
          <w:lang w:eastAsia="zh-CN"/>
        </w:rPr>
        <w:t xml:space="preserve"> meeting, </w:t>
      </w:r>
      <w:r w:rsidR="000B516B">
        <w:rPr>
          <w:rFonts w:eastAsia="宋体" w:hint="eastAsia"/>
          <w:szCs w:val="20"/>
          <w:lang w:eastAsia="zh-CN"/>
        </w:rPr>
        <w:t>SI request</w:t>
      </w:r>
      <w:r w:rsidR="009D3389" w:rsidRPr="00F125F8">
        <w:rPr>
          <w:rFonts w:eastAsia="宋体"/>
          <w:szCs w:val="20"/>
          <w:lang w:eastAsia="zh-CN"/>
        </w:rPr>
        <w:t xml:space="preserve"> </w:t>
      </w:r>
      <w:r w:rsidR="009D3389">
        <w:rPr>
          <w:rFonts w:eastAsia="宋体" w:hint="eastAsia"/>
          <w:szCs w:val="20"/>
          <w:lang w:eastAsia="zh-CN"/>
        </w:rPr>
        <w:t>was discussed and the following agreement</w:t>
      </w:r>
      <w:r w:rsidR="00A722DD">
        <w:rPr>
          <w:rFonts w:eastAsia="宋体" w:hint="eastAsia"/>
          <w:szCs w:val="20"/>
          <w:lang w:eastAsia="zh-CN"/>
        </w:rPr>
        <w:t>s</w:t>
      </w:r>
      <w:r w:rsidR="009D3389">
        <w:rPr>
          <w:rFonts w:eastAsia="宋体" w:hint="eastAsia"/>
          <w:szCs w:val="20"/>
          <w:lang w:eastAsia="zh-CN"/>
        </w:rPr>
        <w:t xml:space="preserve"> w</w:t>
      </w:r>
      <w:r w:rsidR="00A722DD">
        <w:rPr>
          <w:rFonts w:eastAsia="宋体" w:hint="eastAsia"/>
          <w:szCs w:val="20"/>
          <w:lang w:eastAsia="zh-CN"/>
        </w:rPr>
        <w:t>ere</w:t>
      </w:r>
      <w:r w:rsidR="009D3389">
        <w:rPr>
          <w:rFonts w:eastAsia="宋体" w:hint="eastAsia"/>
          <w:szCs w:val="20"/>
          <w:lang w:eastAsia="zh-CN"/>
        </w:rPr>
        <w:t xml:space="preserve"> made</w:t>
      </w:r>
      <w:bookmarkStart w:id="8" w:name="OLE_LINK25"/>
      <w:bookmarkStart w:id="9" w:name="OLE_LINK26"/>
      <w:r w:rsidR="009D3389">
        <w:rPr>
          <w:rFonts w:eastAsia="宋体" w:hint="eastAsia"/>
          <w:szCs w:val="20"/>
          <w:lang w:eastAsia="zh-CN"/>
        </w:rPr>
        <w:t xml:space="preserve"> in [1].</w:t>
      </w:r>
      <w:bookmarkEnd w:id="8"/>
      <w:bookmarkEnd w:id="9"/>
    </w:p>
    <w:p w:rsidR="000B516B" w:rsidRDefault="000B516B" w:rsidP="000B516B">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 for on demand request of broadcast SI transmission.</w:t>
      </w:r>
    </w:p>
    <w:p w:rsidR="000B516B" w:rsidRDefault="000B516B" w:rsidP="000B516B">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1:</w:t>
      </w:r>
      <w:r>
        <w:tab/>
        <w:t xml:space="preserve">For idle and inactive mode, there will be network control whether MSG1 or MSG3 can be used to transmit SI </w:t>
      </w:r>
      <w:proofErr w:type="gramStart"/>
      <w:r>
        <w:t>request .</w:t>
      </w:r>
      <w:proofErr w:type="gramEnd"/>
    </w:p>
    <w:p w:rsidR="000B516B" w:rsidRDefault="000B516B" w:rsidP="000B516B">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2: </w:t>
      </w:r>
      <w:r>
        <w:tab/>
        <w:t xml:space="preserve">If the PRACH preamble and/or PRACH resource specific to each SIB or set of SIBs which the UE needs to acquire is included in minimum SI then SI request is indicated using MSG 1. </w:t>
      </w:r>
    </w:p>
    <w:p w:rsidR="000B516B" w:rsidRDefault="000B516B" w:rsidP="000B516B">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3:  If the PRACH preamble and/or PRACH resource specific to each SIB or set of SIBs which the UE needs to acquire is not included in minimum SI then SI request is included in MSG3.</w:t>
      </w:r>
    </w:p>
    <w:p w:rsidR="000B516B" w:rsidRDefault="000B516B" w:rsidP="000B516B">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FFS Error handing in case SI is not received</w:t>
      </w:r>
    </w:p>
    <w:p w:rsidR="000B516B" w:rsidRDefault="000B516B" w:rsidP="000B516B">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FFS whether the request delivered in MSG 3 can be used for unicast delivery or for delivery of SI by dedicated signalling after a transition into </w:t>
      </w:r>
      <w:proofErr w:type="gramStart"/>
      <w:r>
        <w:t>connected,</w:t>
      </w:r>
      <w:proofErr w:type="gramEnd"/>
      <w:r>
        <w:t xml:space="preserve"> or other options</w:t>
      </w:r>
    </w:p>
    <w:p w:rsidR="000B516B" w:rsidRPr="000B516B" w:rsidRDefault="008F2719" w:rsidP="004F1529">
      <w:pPr>
        <w:jc w:val="both"/>
        <w:rPr>
          <w:rFonts w:eastAsia="宋体"/>
          <w:szCs w:val="20"/>
          <w:lang w:val="en-GB" w:eastAsia="zh-CN"/>
        </w:rPr>
      </w:pPr>
      <w:r>
        <w:rPr>
          <w:rFonts w:eastAsia="宋体" w:hint="eastAsia"/>
          <w:szCs w:val="20"/>
          <w:lang w:eastAsia="zh-CN"/>
        </w:rPr>
        <w:t>In 3GPP RAN2#98 meeting, SI request</w:t>
      </w:r>
      <w:r w:rsidRPr="00F125F8">
        <w:rPr>
          <w:rFonts w:eastAsia="宋体"/>
          <w:szCs w:val="20"/>
          <w:lang w:eastAsia="zh-CN"/>
        </w:rPr>
        <w:t xml:space="preserve"> </w:t>
      </w:r>
      <w:r>
        <w:rPr>
          <w:rFonts w:eastAsia="宋体" w:hint="eastAsia"/>
          <w:szCs w:val="20"/>
          <w:lang w:eastAsia="zh-CN"/>
        </w:rPr>
        <w:t>was discussed and the following agreement</w:t>
      </w:r>
      <w:r w:rsidR="00A722DD">
        <w:rPr>
          <w:rFonts w:eastAsia="宋体" w:hint="eastAsia"/>
          <w:szCs w:val="20"/>
          <w:lang w:eastAsia="zh-CN"/>
        </w:rPr>
        <w:t>s</w:t>
      </w:r>
      <w:r>
        <w:rPr>
          <w:rFonts w:eastAsia="宋体" w:hint="eastAsia"/>
          <w:szCs w:val="20"/>
          <w:lang w:eastAsia="zh-CN"/>
        </w:rPr>
        <w:t xml:space="preserve"> w</w:t>
      </w:r>
      <w:r w:rsidR="00A722DD">
        <w:rPr>
          <w:rFonts w:eastAsia="宋体" w:hint="eastAsia"/>
          <w:szCs w:val="20"/>
          <w:lang w:eastAsia="zh-CN"/>
        </w:rPr>
        <w:t>ere</w:t>
      </w:r>
      <w:r>
        <w:rPr>
          <w:rFonts w:eastAsia="宋体" w:hint="eastAsia"/>
          <w:szCs w:val="20"/>
          <w:lang w:eastAsia="zh-CN"/>
        </w:rPr>
        <w:t xml:space="preserve"> made in [2].</w:t>
      </w:r>
    </w:p>
    <w:p w:rsidR="008F2719" w:rsidRDefault="008F2719" w:rsidP="008F271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Agreements for </w:t>
      </w:r>
      <w:proofErr w:type="gramStart"/>
      <w:r>
        <w:t>On</w:t>
      </w:r>
      <w:proofErr w:type="gramEnd"/>
      <w:r>
        <w:t xml:space="preserve"> demand request for broadcast delivery</w:t>
      </w:r>
    </w:p>
    <w:p w:rsidR="008F2719" w:rsidRDefault="008F2719" w:rsidP="008F271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1</w:t>
      </w:r>
      <w:r>
        <w:tab/>
        <w:t>On demand SI request will maximise commonality with the RACH procedure</w:t>
      </w:r>
    </w:p>
    <w:p w:rsidR="008F2719" w:rsidRDefault="008F2719" w:rsidP="008F271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2</w:t>
      </w:r>
      <w:r>
        <w:tab/>
      </w:r>
      <w:r w:rsidRPr="008B192F">
        <w:t>Network send</w:t>
      </w:r>
      <w:r>
        <w:t>s</w:t>
      </w:r>
      <w:r w:rsidRPr="008B192F">
        <w:t xml:space="preserve"> an </w:t>
      </w:r>
      <w:r>
        <w:t>acknowledgement</w:t>
      </w:r>
      <w:r w:rsidRPr="008B192F">
        <w:t xml:space="preserve"> </w:t>
      </w:r>
      <w:r>
        <w:t>in MSG2</w:t>
      </w:r>
      <w:r w:rsidRPr="008B192F">
        <w:t xml:space="preserve"> to the UE’s SI request </w:t>
      </w:r>
      <w:r>
        <w:t>sent in</w:t>
      </w:r>
      <w:r w:rsidRPr="008B192F">
        <w:t xml:space="preserve"> Msg1 </w:t>
      </w:r>
    </w:p>
    <w:p w:rsidR="008F2719" w:rsidRDefault="008F2719" w:rsidP="008F271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FFS</w:t>
      </w:r>
      <w:r>
        <w:tab/>
      </w:r>
      <w:r w:rsidRPr="008B192F">
        <w:t>Network send</w:t>
      </w:r>
      <w:r>
        <w:t>s</w:t>
      </w:r>
      <w:r w:rsidRPr="008B192F">
        <w:t xml:space="preserve"> an acknowledgement in MSG</w:t>
      </w:r>
      <w:r>
        <w:t>4</w:t>
      </w:r>
      <w:r w:rsidRPr="008B192F">
        <w:t xml:space="preserve"> to the UE’s SI</w:t>
      </w:r>
      <w:r>
        <w:t xml:space="preserve"> request sent in Msg3</w:t>
      </w:r>
    </w:p>
    <w:p w:rsidR="008F2719" w:rsidRDefault="008F2719" w:rsidP="008F2719">
      <w:pPr>
        <w:tabs>
          <w:tab w:val="left" w:pos="0"/>
        </w:tabs>
      </w:pPr>
    </w:p>
    <w:p w:rsidR="008F2719" w:rsidRDefault="008F2719" w:rsidP="008F271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8F2719" w:rsidRDefault="008F2719" w:rsidP="008F2719">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1</w:t>
      </w:r>
      <w:r>
        <w:tab/>
        <w:t>Only progress</w:t>
      </w:r>
      <w:r w:rsidRPr="006E36AC">
        <w:t xml:space="preserve"> on the two agreed approaches for delivering on-demand system information (via dedicated signalling to RRC_CONNECTED UEs; via SI-Message broadcast to RRC_IDLE and RRC_INACTIVE UEs) and refrain from introducing additional solution variants.</w:t>
      </w:r>
    </w:p>
    <w:p w:rsidR="000B516B" w:rsidRDefault="00A722DD" w:rsidP="004F1529">
      <w:pPr>
        <w:jc w:val="both"/>
        <w:rPr>
          <w:rFonts w:eastAsia="宋体"/>
          <w:szCs w:val="20"/>
          <w:lang w:val="en-GB" w:eastAsia="zh-CN"/>
        </w:rPr>
      </w:pPr>
      <w:r>
        <w:rPr>
          <w:rFonts w:eastAsia="宋体"/>
          <w:szCs w:val="20"/>
          <w:lang w:val="en-GB" w:eastAsia="zh-CN"/>
        </w:rPr>
        <w:t xml:space="preserve">And </w:t>
      </w:r>
      <w:r>
        <w:rPr>
          <w:rFonts w:eastAsia="宋体" w:hint="eastAsia"/>
          <w:szCs w:val="20"/>
          <w:lang w:val="en-GB" w:eastAsia="zh-CN"/>
        </w:rPr>
        <w:t>only some brief agreements on access control were made in [</w:t>
      </w:r>
      <w:r w:rsidR="00806380">
        <w:rPr>
          <w:rFonts w:eastAsia="宋体" w:hint="eastAsia"/>
          <w:szCs w:val="20"/>
          <w:lang w:val="en-GB" w:eastAsia="zh-CN"/>
        </w:rPr>
        <w:t>2</w:t>
      </w:r>
      <w:proofErr w:type="gramStart"/>
      <w:r>
        <w:rPr>
          <w:rFonts w:eastAsia="宋体" w:hint="eastAsia"/>
          <w:szCs w:val="20"/>
          <w:lang w:val="en-GB" w:eastAsia="zh-CN"/>
        </w:rPr>
        <w:t>]</w:t>
      </w:r>
      <w:r w:rsidR="00936DC2">
        <w:rPr>
          <w:rFonts w:eastAsia="宋体" w:hint="eastAsia"/>
          <w:szCs w:val="20"/>
          <w:lang w:val="en-GB" w:eastAsia="zh-CN"/>
        </w:rPr>
        <w:t>[</w:t>
      </w:r>
      <w:proofErr w:type="gramEnd"/>
      <w:r w:rsidR="00936DC2">
        <w:rPr>
          <w:rFonts w:eastAsia="宋体" w:hint="eastAsia"/>
          <w:szCs w:val="20"/>
          <w:lang w:val="en-GB" w:eastAsia="zh-CN"/>
        </w:rPr>
        <w:t>3]</w:t>
      </w:r>
      <w:r>
        <w:rPr>
          <w:rFonts w:eastAsia="宋体" w:hint="eastAsia"/>
          <w:szCs w:val="20"/>
          <w:lang w:val="en-GB" w:eastAsia="zh-CN"/>
        </w:rPr>
        <w:t>.</w:t>
      </w:r>
    </w:p>
    <w:p w:rsidR="00936DC2" w:rsidRDefault="00936DC2" w:rsidP="00936DC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936DC2" w:rsidRDefault="00936DC2" w:rsidP="00936DC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1</w:t>
      </w:r>
      <w:r>
        <w:tab/>
      </w:r>
      <w:r w:rsidRPr="001A59CE">
        <w:t xml:space="preserve">RAN2 aims </w:t>
      </w:r>
      <w:r>
        <w:t xml:space="preserve">that the 5G AC mechanism for a UE in RRC_IDLE is applicable to a UE in RRC_INACTIVE. </w:t>
      </w:r>
    </w:p>
    <w:p w:rsidR="00936DC2" w:rsidRDefault="00936DC2" w:rsidP="00936DC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roofErr w:type="gramStart"/>
      <w:r>
        <w:t xml:space="preserve">FFS if any aspects may not be applicable or may need to be changed for </w:t>
      </w:r>
      <w:r w:rsidRPr="001A59CE">
        <w:t>RRC_INACTIVE</w:t>
      </w:r>
      <w:r>
        <w:t xml:space="preserve"> relative to </w:t>
      </w:r>
      <w:r w:rsidRPr="001A59CE">
        <w:t>RRC_IDLE</w:t>
      </w:r>
      <w:r>
        <w:t xml:space="preserve"> (to be addressed by both CT1 and RAN2).</w:t>
      </w:r>
      <w:proofErr w:type="gramEnd"/>
    </w:p>
    <w:p w:rsidR="00936DC2" w:rsidRDefault="00936DC2" w:rsidP="00936DC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2</w:t>
      </w:r>
      <w:r>
        <w:tab/>
        <w:t xml:space="preserve">RAN2 aims to define the </w:t>
      </w:r>
      <w:r w:rsidRPr="00514763">
        <w:t>5G AC mechanism</w:t>
      </w:r>
      <w:r>
        <w:t xml:space="preserve"> for a </w:t>
      </w:r>
      <w:r w:rsidRPr="00514763">
        <w:t>UE in RRC_CONNECTED</w:t>
      </w:r>
      <w:r>
        <w:t>. Details FFS</w:t>
      </w:r>
    </w:p>
    <w:p w:rsidR="00936DC2" w:rsidRDefault="00936DC2" w:rsidP="00936DC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rsidR="00936DC2" w:rsidRDefault="00936DC2" w:rsidP="00936DC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lastRenderedPageBreak/>
        <w:t>3</w:t>
      </w:r>
      <w:r>
        <w:tab/>
        <w:t xml:space="preserve">UE NAS provides the access category information to UE RRC at least for </w:t>
      </w:r>
      <w:r w:rsidRPr="004802AE">
        <w:t xml:space="preserve">RRC_IDLE </w:t>
      </w:r>
    </w:p>
    <w:p w:rsidR="00936DC2" w:rsidRDefault="00936DC2" w:rsidP="00936DC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FFS for </w:t>
      </w:r>
      <w:r w:rsidRPr="004802AE">
        <w:t>RRC_INACTIVE</w:t>
      </w:r>
    </w:p>
    <w:p w:rsidR="00936DC2" w:rsidRDefault="00936DC2" w:rsidP="00936DC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rsidR="00936DC2" w:rsidRDefault="00936DC2" w:rsidP="00936DC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4</w:t>
      </w:r>
      <w:r>
        <w:tab/>
        <w:t xml:space="preserve">Connection Request will include some information to enable the </w:t>
      </w:r>
      <w:proofErr w:type="spellStart"/>
      <w:r>
        <w:t>gNB</w:t>
      </w:r>
      <w:proofErr w:type="spellEnd"/>
      <w:r>
        <w:t xml:space="preserve"> to decide whether to reject the connection request</w:t>
      </w:r>
    </w:p>
    <w:p w:rsidR="00936DC2" w:rsidRDefault="00936DC2" w:rsidP="00936DC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FFS whether the information that is included is e.g. provided by NAS, derived from the AC, </w:t>
      </w:r>
      <w:proofErr w:type="spellStart"/>
      <w:r>
        <w:t>etc</w:t>
      </w:r>
      <w:proofErr w:type="spellEnd"/>
      <w:r>
        <w:t xml:space="preserve"> </w:t>
      </w:r>
    </w:p>
    <w:p w:rsidR="00936DC2" w:rsidRDefault="00936DC2" w:rsidP="00936DC2">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FFS for </w:t>
      </w:r>
      <w:r w:rsidRPr="004802AE">
        <w:t>RRC_INACTIVE</w:t>
      </w:r>
    </w:p>
    <w:p w:rsidR="00936DC2" w:rsidRPr="008F2719" w:rsidRDefault="00936DC2" w:rsidP="004F1529">
      <w:pPr>
        <w:jc w:val="both"/>
        <w:rPr>
          <w:rFonts w:eastAsia="宋体"/>
          <w:szCs w:val="20"/>
          <w:lang w:val="en-GB" w:eastAsia="zh-CN"/>
        </w:rPr>
      </w:pPr>
    </w:p>
    <w:p w:rsidR="001D064C" w:rsidRDefault="001D064C" w:rsidP="0011620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Agreements</w:t>
      </w:r>
    </w:p>
    <w:p w:rsidR="001D064C" w:rsidRDefault="001D064C" w:rsidP="0011620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1</w:t>
      </w:r>
      <w:r>
        <w:tab/>
      </w:r>
      <w:r w:rsidRPr="001A59CE">
        <w:t xml:space="preserve">RAN2 aims </w:t>
      </w:r>
      <w:r>
        <w:t xml:space="preserve">that the 5G AC mechanism for a UE in RRC_IDLE is applicable to a UE in RRC_INACTIVE. </w:t>
      </w:r>
    </w:p>
    <w:p w:rsidR="001D064C" w:rsidRDefault="001D064C" w:rsidP="0011620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roofErr w:type="gramStart"/>
      <w:r>
        <w:t xml:space="preserve">FFS if any aspects may not be applicable or may need to be changed for </w:t>
      </w:r>
      <w:r w:rsidRPr="001A59CE">
        <w:t>RRC_INACTIVE</w:t>
      </w:r>
      <w:r>
        <w:t xml:space="preserve"> relative to </w:t>
      </w:r>
      <w:r w:rsidRPr="001A59CE">
        <w:t>RRC_IDLE</w:t>
      </w:r>
      <w:r>
        <w:t xml:space="preserve"> (to be addressed by both CT1 and RAN2).</w:t>
      </w:r>
      <w:proofErr w:type="gramEnd"/>
    </w:p>
    <w:p w:rsidR="001D064C" w:rsidRDefault="001D064C" w:rsidP="0011620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2</w:t>
      </w:r>
      <w:r>
        <w:tab/>
        <w:t xml:space="preserve">RAN2 aims to define the </w:t>
      </w:r>
      <w:r w:rsidRPr="00514763">
        <w:t>5G AC mechanism</w:t>
      </w:r>
      <w:r>
        <w:t xml:space="preserve"> for a </w:t>
      </w:r>
      <w:r w:rsidRPr="00514763">
        <w:t>UE in RRC_CONNECTED</w:t>
      </w:r>
      <w:r>
        <w:t>. Details FFS</w:t>
      </w:r>
    </w:p>
    <w:p w:rsidR="001D064C" w:rsidRDefault="001D064C" w:rsidP="0011620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rsidR="001D064C" w:rsidRDefault="001D064C" w:rsidP="0011620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3</w:t>
      </w:r>
      <w:r>
        <w:tab/>
        <w:t xml:space="preserve">UE NAS provides the access category information to UE RRC at least for </w:t>
      </w:r>
      <w:r w:rsidRPr="004802AE">
        <w:t xml:space="preserve">RRC_IDLE </w:t>
      </w:r>
    </w:p>
    <w:p w:rsidR="001D064C" w:rsidRDefault="001D064C" w:rsidP="0011620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FFS for </w:t>
      </w:r>
      <w:r w:rsidRPr="004802AE">
        <w:t>RRC_INACTIVE</w:t>
      </w:r>
    </w:p>
    <w:p w:rsidR="001D064C" w:rsidRDefault="001D064C" w:rsidP="0011620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p>
    <w:p w:rsidR="001D064C" w:rsidRDefault="001D064C" w:rsidP="0011620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4</w:t>
      </w:r>
      <w:r>
        <w:tab/>
        <w:t xml:space="preserve">Connection Request will include some information to enable the </w:t>
      </w:r>
      <w:proofErr w:type="spellStart"/>
      <w:r>
        <w:t>gNB</w:t>
      </w:r>
      <w:proofErr w:type="spellEnd"/>
      <w:r>
        <w:t xml:space="preserve"> to decide whether to reject the connection request</w:t>
      </w:r>
    </w:p>
    <w:p w:rsidR="001D064C" w:rsidRDefault="001D064C" w:rsidP="0011620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FFS whether the information that is included is e.g. provided by NAS, derived from the AC, </w:t>
      </w:r>
      <w:proofErr w:type="spellStart"/>
      <w:r>
        <w:t>etc</w:t>
      </w:r>
      <w:proofErr w:type="spellEnd"/>
      <w:r>
        <w:t xml:space="preserve"> </w:t>
      </w:r>
    </w:p>
    <w:p w:rsidR="001D064C" w:rsidRDefault="001D064C" w:rsidP="0011620A">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pPr>
      <w:r>
        <w:t xml:space="preserve">FFS for </w:t>
      </w:r>
      <w:r w:rsidRPr="004802AE">
        <w:t>RRC_INACTIVE</w:t>
      </w:r>
    </w:p>
    <w:p w:rsidR="001D064C" w:rsidRDefault="001D064C" w:rsidP="004F1529">
      <w:pPr>
        <w:jc w:val="both"/>
        <w:rPr>
          <w:rFonts w:eastAsia="宋体"/>
          <w:szCs w:val="20"/>
          <w:lang w:eastAsia="zh-CN"/>
        </w:rPr>
      </w:pP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w:t>
      </w:r>
      <w:r w:rsidRPr="00BA2CDC">
        <w:rPr>
          <w:rFonts w:hint="eastAsia"/>
          <w:szCs w:val="20"/>
        </w:rPr>
        <w:t xml:space="preserve">ution, we discuss the </w:t>
      </w:r>
      <w:r w:rsidR="00972456">
        <w:rPr>
          <w:rFonts w:eastAsiaTheme="minorEastAsia" w:hint="eastAsia"/>
          <w:szCs w:val="20"/>
          <w:lang w:eastAsia="zh-CN"/>
        </w:rPr>
        <w:t>access control</w:t>
      </w:r>
      <w:r w:rsidR="006C7C9C">
        <w:rPr>
          <w:rFonts w:eastAsiaTheme="minorEastAsia" w:hint="eastAsia"/>
          <w:szCs w:val="20"/>
          <w:lang w:eastAsia="zh-CN"/>
        </w:rPr>
        <w:t xml:space="preserve"> o</w:t>
      </w:r>
      <w:r w:rsidR="00972456">
        <w:rPr>
          <w:rFonts w:eastAsiaTheme="minorEastAsia" w:hint="eastAsia"/>
          <w:szCs w:val="20"/>
          <w:lang w:eastAsia="zh-CN"/>
        </w:rPr>
        <w:t>f SI request</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E73E76" w:rsidRDefault="0020774E" w:rsidP="008A15F7">
      <w:pPr>
        <w:overflowPunct w:val="0"/>
        <w:autoSpaceDE w:val="0"/>
        <w:autoSpaceDN w:val="0"/>
        <w:adjustRightInd w:val="0"/>
        <w:spacing w:after="180"/>
        <w:jc w:val="both"/>
        <w:textAlignment w:val="baseline"/>
        <w:rPr>
          <w:rFonts w:eastAsia="宋体"/>
          <w:b/>
          <w:lang w:eastAsia="zh-CN"/>
        </w:rPr>
      </w:pPr>
      <w:bookmarkStart w:id="10" w:name="OLE_LINK98"/>
      <w:bookmarkStart w:id="11" w:name="OLE_LINK99"/>
      <w:r>
        <w:rPr>
          <w:rFonts w:eastAsiaTheme="minorEastAsia"/>
          <w:lang w:eastAsia="zh-CN"/>
        </w:rPr>
        <w:t xml:space="preserve">There </w:t>
      </w:r>
      <w:r>
        <w:rPr>
          <w:rFonts w:eastAsiaTheme="minorEastAsia" w:hint="eastAsia"/>
          <w:lang w:eastAsia="zh-CN"/>
        </w:rPr>
        <w:t xml:space="preserve">are no </w:t>
      </w:r>
      <w:r w:rsidR="00534208">
        <w:rPr>
          <w:rFonts w:eastAsiaTheme="minorEastAsia" w:hint="eastAsia"/>
          <w:lang w:eastAsia="zh-CN"/>
        </w:rPr>
        <w:t>related</w:t>
      </w:r>
      <w:r>
        <w:rPr>
          <w:rFonts w:eastAsiaTheme="minorEastAsia" w:hint="eastAsia"/>
          <w:lang w:eastAsia="zh-CN"/>
        </w:rPr>
        <w:t xml:space="preserve"> agreements on the access control of on demand SI request till now.</w:t>
      </w:r>
      <w:r w:rsidR="008703BD">
        <w:rPr>
          <w:rFonts w:eastAsiaTheme="minorEastAsia" w:hint="eastAsia"/>
          <w:lang w:eastAsia="zh-CN"/>
        </w:rPr>
        <w:t xml:space="preserve"> </w:t>
      </w:r>
      <w:r w:rsidR="004F74FC">
        <w:rPr>
          <w:rFonts w:eastAsiaTheme="minorEastAsia"/>
          <w:lang w:eastAsia="zh-CN"/>
        </w:rPr>
        <w:t>According</w:t>
      </w:r>
      <w:r w:rsidR="004F74FC">
        <w:rPr>
          <w:rFonts w:eastAsiaTheme="minorEastAsia" w:hint="eastAsia"/>
          <w:lang w:eastAsia="zh-CN"/>
        </w:rPr>
        <w:t xml:space="preserve"> to the agreements, for the IDLE and INACTIVE UEs, the on demand SI request is </w:t>
      </w:r>
      <w:r w:rsidR="004F74FC">
        <w:rPr>
          <w:lang w:eastAsia="zh-CN"/>
        </w:rPr>
        <w:t>maximize commonality with the RACH procedure</w:t>
      </w:r>
      <w:r w:rsidR="004F74FC">
        <w:rPr>
          <w:rFonts w:eastAsiaTheme="minorEastAsia" w:hint="eastAsia"/>
          <w:lang w:eastAsia="zh-CN"/>
        </w:rPr>
        <w:t xml:space="preserve">. </w:t>
      </w:r>
      <w:r w:rsidR="004F74FC">
        <w:rPr>
          <w:rFonts w:eastAsiaTheme="minorEastAsia"/>
          <w:lang w:eastAsia="zh-CN"/>
        </w:rPr>
        <w:t>Then</w:t>
      </w:r>
      <w:r w:rsidR="004F74FC">
        <w:rPr>
          <w:rFonts w:eastAsiaTheme="minorEastAsia" w:hint="eastAsia"/>
          <w:lang w:eastAsia="zh-CN"/>
        </w:rPr>
        <w:t xml:space="preserve"> the SI request must be triggered and transmitted with the </w:t>
      </w:r>
      <w:r w:rsidR="004F74FC">
        <w:t>RACH procedure</w:t>
      </w:r>
      <w:r w:rsidR="004F74FC">
        <w:rPr>
          <w:rFonts w:eastAsiaTheme="minorEastAsia" w:hint="eastAsia"/>
          <w:lang w:eastAsia="zh-CN"/>
        </w:rPr>
        <w:t xml:space="preserve">. </w:t>
      </w:r>
      <w:r w:rsidR="000F1D32">
        <w:rPr>
          <w:rFonts w:eastAsiaTheme="minorEastAsia"/>
          <w:lang w:eastAsia="zh-CN"/>
        </w:rPr>
        <w:t>T</w:t>
      </w:r>
      <w:r w:rsidR="000F1D32">
        <w:rPr>
          <w:rFonts w:eastAsiaTheme="minorEastAsia" w:hint="eastAsia"/>
          <w:lang w:eastAsia="zh-CN"/>
        </w:rPr>
        <w:t>here may be a large number of requests during some period</w:t>
      </w:r>
      <w:r w:rsidR="00E80E92">
        <w:rPr>
          <w:rFonts w:eastAsiaTheme="minorEastAsia" w:hint="eastAsia"/>
          <w:lang w:eastAsia="zh-CN"/>
        </w:rPr>
        <w:t>, which needs a lot of UL resources</w:t>
      </w:r>
      <w:r w:rsidR="000F1D32">
        <w:rPr>
          <w:rFonts w:eastAsiaTheme="minorEastAsia" w:hint="eastAsia"/>
          <w:lang w:eastAsia="zh-CN"/>
        </w:rPr>
        <w:t xml:space="preserve">. </w:t>
      </w:r>
      <w:r w:rsidR="00534208">
        <w:rPr>
          <w:rFonts w:eastAsiaTheme="minorEastAsia"/>
          <w:lang w:eastAsia="zh-CN"/>
        </w:rPr>
        <w:t>C</w:t>
      </w:r>
      <w:r w:rsidR="00534208">
        <w:rPr>
          <w:rFonts w:eastAsiaTheme="minorEastAsia" w:hint="eastAsia"/>
          <w:lang w:eastAsia="zh-CN"/>
        </w:rPr>
        <w:t>orrespondingly,</w:t>
      </w:r>
      <w:r w:rsidR="007705FA">
        <w:rPr>
          <w:rFonts w:eastAsiaTheme="minorEastAsia" w:hint="eastAsia"/>
          <w:lang w:eastAsia="zh-CN"/>
        </w:rPr>
        <w:t xml:space="preserve"> </w:t>
      </w:r>
      <w:r w:rsidR="00534208">
        <w:rPr>
          <w:rFonts w:eastAsiaTheme="minorEastAsia" w:hint="eastAsia"/>
          <w:lang w:eastAsia="zh-CN"/>
        </w:rPr>
        <w:t xml:space="preserve">a large number of DL resources </w:t>
      </w:r>
      <w:r w:rsidR="00534208">
        <w:rPr>
          <w:rFonts w:eastAsiaTheme="minorEastAsia"/>
          <w:lang w:eastAsia="zh-CN"/>
        </w:rPr>
        <w:t>are</w:t>
      </w:r>
      <w:r w:rsidR="00534208">
        <w:rPr>
          <w:rFonts w:eastAsiaTheme="minorEastAsia" w:hint="eastAsia"/>
          <w:lang w:eastAsia="zh-CN"/>
        </w:rPr>
        <w:t xml:space="preserve"> needed to respond the </w:t>
      </w:r>
      <w:r w:rsidR="00534208">
        <w:rPr>
          <w:rFonts w:eastAsiaTheme="minorEastAsia"/>
          <w:lang w:eastAsia="zh-CN"/>
        </w:rPr>
        <w:t>requests</w:t>
      </w:r>
      <w:r w:rsidR="00534208">
        <w:rPr>
          <w:rFonts w:eastAsiaTheme="minorEastAsia" w:hint="eastAsia"/>
          <w:lang w:eastAsia="zh-CN"/>
        </w:rPr>
        <w:t>.</w:t>
      </w:r>
      <w:r w:rsidR="004F74FC" w:rsidRPr="004F74FC">
        <w:rPr>
          <w:rFonts w:eastAsiaTheme="minorEastAsia"/>
          <w:lang w:eastAsia="zh-CN"/>
        </w:rPr>
        <w:t xml:space="preserve"> </w:t>
      </w:r>
      <w:r w:rsidR="004F74FC">
        <w:rPr>
          <w:rFonts w:eastAsiaTheme="minorEastAsia"/>
          <w:lang w:eastAsia="zh-CN"/>
        </w:rPr>
        <w:t>W</w:t>
      </w:r>
      <w:r w:rsidR="004F74FC">
        <w:rPr>
          <w:rFonts w:eastAsiaTheme="minorEastAsia" w:hint="eastAsia"/>
          <w:lang w:eastAsia="zh-CN"/>
        </w:rPr>
        <w:t>hile the legacy RACH is controlled by the mechanism of access control.</w:t>
      </w:r>
      <w:r w:rsidR="00534208">
        <w:rPr>
          <w:rFonts w:eastAsiaTheme="minorEastAsia" w:hint="eastAsia"/>
          <w:lang w:eastAsia="zh-CN"/>
        </w:rPr>
        <w:t xml:space="preserve"> </w:t>
      </w:r>
      <w:r w:rsidR="00534208">
        <w:rPr>
          <w:rFonts w:eastAsiaTheme="minorEastAsia"/>
          <w:lang w:eastAsia="zh-CN"/>
        </w:rPr>
        <w:t>F</w:t>
      </w:r>
      <w:r w:rsidR="00534208">
        <w:rPr>
          <w:rFonts w:eastAsiaTheme="minorEastAsia" w:hint="eastAsia"/>
          <w:lang w:eastAsia="zh-CN"/>
        </w:rPr>
        <w:t xml:space="preserve">rom the view </w:t>
      </w:r>
      <w:r w:rsidR="00B130B0">
        <w:rPr>
          <w:rFonts w:eastAsiaTheme="minorEastAsia"/>
          <w:lang w:eastAsia="zh-CN"/>
        </w:rPr>
        <w:t>of resource</w:t>
      </w:r>
      <w:r w:rsidR="00E80E92">
        <w:rPr>
          <w:rFonts w:eastAsiaTheme="minorEastAsia" w:hint="eastAsia"/>
          <w:lang w:eastAsia="zh-CN"/>
        </w:rPr>
        <w:t xml:space="preserve"> utilization</w:t>
      </w:r>
      <w:r w:rsidR="004F74FC">
        <w:rPr>
          <w:rFonts w:eastAsiaTheme="minorEastAsia" w:hint="eastAsia"/>
          <w:lang w:eastAsia="zh-CN"/>
        </w:rPr>
        <w:t xml:space="preserve"> and the consistency of UE implementation</w:t>
      </w:r>
      <w:r w:rsidR="00E80E92">
        <w:rPr>
          <w:rFonts w:eastAsiaTheme="minorEastAsia" w:hint="eastAsia"/>
          <w:lang w:eastAsia="zh-CN"/>
        </w:rPr>
        <w:t xml:space="preserve">, it is better to </w:t>
      </w:r>
      <w:r w:rsidR="00747C18">
        <w:rPr>
          <w:rFonts w:eastAsiaTheme="minorEastAsia" w:hint="eastAsia"/>
          <w:lang w:eastAsia="zh-CN"/>
        </w:rPr>
        <w:t xml:space="preserve">apply the unified access </w:t>
      </w:r>
      <w:r w:rsidR="00E80E92">
        <w:rPr>
          <w:rFonts w:eastAsiaTheme="minorEastAsia" w:hint="eastAsia"/>
          <w:lang w:eastAsia="zh-CN"/>
        </w:rPr>
        <w:t xml:space="preserve">control </w:t>
      </w:r>
      <w:r w:rsidR="00747C18">
        <w:rPr>
          <w:rFonts w:eastAsiaTheme="minorEastAsia" w:hint="eastAsia"/>
          <w:lang w:eastAsia="zh-CN"/>
        </w:rPr>
        <w:t>on the</w:t>
      </w:r>
      <w:r w:rsidR="00E80E92">
        <w:rPr>
          <w:rFonts w:eastAsiaTheme="minorEastAsia" w:hint="eastAsia"/>
          <w:lang w:eastAsia="zh-CN"/>
        </w:rPr>
        <w:t xml:space="preserve"> SI request</w:t>
      </w:r>
      <w:r w:rsidR="007705FA">
        <w:rPr>
          <w:rFonts w:eastAsiaTheme="minorEastAsia" w:hint="eastAsia"/>
          <w:lang w:eastAsia="zh-CN"/>
        </w:rPr>
        <w:t>.</w:t>
      </w:r>
      <w:r w:rsidR="00775EFA">
        <w:rPr>
          <w:rFonts w:eastAsiaTheme="minorEastAsia" w:hint="eastAsia"/>
          <w:lang w:eastAsia="zh-CN"/>
        </w:rPr>
        <w:t xml:space="preserve"> </w:t>
      </w:r>
      <w:r w:rsidR="00E80E92">
        <w:rPr>
          <w:rFonts w:eastAsiaTheme="minorEastAsia"/>
          <w:lang w:eastAsia="zh-CN"/>
        </w:rPr>
        <w:t>On</w:t>
      </w:r>
      <w:r w:rsidR="007705FA">
        <w:rPr>
          <w:rFonts w:eastAsiaTheme="minorEastAsia" w:hint="eastAsia"/>
          <w:lang w:eastAsia="zh-CN"/>
        </w:rPr>
        <w:t xml:space="preserve"> </w:t>
      </w:r>
      <w:r w:rsidR="00775EFA">
        <w:rPr>
          <w:rFonts w:eastAsiaTheme="minorEastAsia"/>
          <w:lang w:eastAsia="zh-CN"/>
        </w:rPr>
        <w:t>another</w:t>
      </w:r>
      <w:r w:rsidR="007705FA">
        <w:rPr>
          <w:rFonts w:eastAsiaTheme="minorEastAsia" w:hint="eastAsia"/>
          <w:lang w:eastAsia="zh-CN"/>
        </w:rPr>
        <w:t xml:space="preserve"> case, the load of the network is heavy. </w:t>
      </w:r>
      <w:r w:rsidR="007705FA">
        <w:rPr>
          <w:rFonts w:eastAsiaTheme="minorEastAsia"/>
          <w:lang w:eastAsia="zh-CN"/>
        </w:rPr>
        <w:t>Even</w:t>
      </w:r>
      <w:r w:rsidR="007705FA">
        <w:rPr>
          <w:rFonts w:eastAsiaTheme="minorEastAsia" w:hint="eastAsia"/>
          <w:lang w:eastAsia="zh-CN"/>
        </w:rPr>
        <w:t xml:space="preserve"> if the number of SI request is not very large</w:t>
      </w:r>
      <w:r w:rsidR="00E80E92">
        <w:rPr>
          <w:rFonts w:eastAsiaTheme="minorEastAsia"/>
          <w:lang w:eastAsia="zh-CN"/>
        </w:rPr>
        <w:t>, it</w:t>
      </w:r>
      <w:r w:rsidR="007705FA">
        <w:rPr>
          <w:rFonts w:eastAsiaTheme="minorEastAsia" w:hint="eastAsia"/>
          <w:lang w:eastAsia="zh-CN"/>
        </w:rPr>
        <w:t xml:space="preserve"> is better for the network to </w:t>
      </w:r>
      <w:r w:rsidR="00747C18">
        <w:rPr>
          <w:rFonts w:eastAsiaTheme="minorEastAsia" w:hint="eastAsia"/>
          <w:lang w:eastAsia="zh-CN"/>
        </w:rPr>
        <w:t>apply the unified access control on the SI request</w:t>
      </w:r>
      <w:r w:rsidR="007705FA">
        <w:rPr>
          <w:rFonts w:eastAsiaTheme="minorEastAsia" w:hint="eastAsia"/>
          <w:lang w:eastAsia="zh-CN"/>
        </w:rPr>
        <w:t>.</w:t>
      </w:r>
      <w:r w:rsidR="00CF4CFC">
        <w:rPr>
          <w:rFonts w:eastAsiaTheme="minorEastAsia" w:hint="eastAsia"/>
          <w:lang w:eastAsia="zh-CN"/>
        </w:rPr>
        <w:t xml:space="preserve"> </w:t>
      </w:r>
      <w:r w:rsidR="008703BD">
        <w:rPr>
          <w:rFonts w:eastAsiaTheme="minorEastAsia" w:hint="eastAsia"/>
          <w:lang w:eastAsia="zh-CN"/>
        </w:rPr>
        <w:t xml:space="preserve">  </w:t>
      </w:r>
    </w:p>
    <w:p w:rsidR="008A15F7" w:rsidRDefault="00E73E76" w:rsidP="008A15F7">
      <w:pPr>
        <w:overflowPunct w:val="0"/>
        <w:autoSpaceDE w:val="0"/>
        <w:autoSpaceDN w:val="0"/>
        <w:adjustRightInd w:val="0"/>
        <w:spacing w:after="180"/>
        <w:jc w:val="both"/>
        <w:textAlignment w:val="baseline"/>
        <w:rPr>
          <w:rFonts w:eastAsiaTheme="minorEastAsia"/>
          <w:lang w:eastAsia="zh-CN"/>
        </w:rPr>
      </w:pPr>
      <w:r w:rsidRPr="00BB565D">
        <w:rPr>
          <w:rFonts w:eastAsia="宋体"/>
          <w:b/>
          <w:lang w:eastAsia="zh-CN"/>
        </w:rPr>
        <w:t xml:space="preserve">Proposal </w:t>
      </w:r>
      <w:r>
        <w:rPr>
          <w:rFonts w:eastAsia="宋体" w:hint="eastAsia"/>
          <w:b/>
          <w:lang w:eastAsia="zh-CN"/>
        </w:rPr>
        <w:t>1</w:t>
      </w:r>
      <w:r w:rsidRPr="00BB565D">
        <w:rPr>
          <w:rFonts w:eastAsia="宋体"/>
          <w:b/>
          <w:lang w:eastAsia="zh-CN"/>
        </w:rPr>
        <w:t>:</w:t>
      </w:r>
      <w:r w:rsidR="008A15F7" w:rsidRPr="00BB565D">
        <w:rPr>
          <w:rFonts w:eastAsia="宋体"/>
          <w:b/>
          <w:lang w:eastAsia="zh-CN"/>
        </w:rPr>
        <w:t xml:space="preserve"> </w:t>
      </w:r>
      <w:r w:rsidR="008863A3">
        <w:rPr>
          <w:rFonts w:eastAsia="宋体" w:hint="eastAsia"/>
          <w:b/>
          <w:lang w:eastAsia="zh-CN"/>
        </w:rPr>
        <w:t xml:space="preserve">RAN2 to discuss and decide </w:t>
      </w:r>
      <w:r w:rsidR="008863A3">
        <w:rPr>
          <w:rFonts w:eastAsia="宋体"/>
          <w:b/>
          <w:lang w:eastAsia="zh-CN"/>
        </w:rPr>
        <w:t>whether</w:t>
      </w:r>
      <w:r w:rsidR="008863A3">
        <w:rPr>
          <w:rFonts w:eastAsia="宋体" w:hint="eastAsia"/>
          <w:b/>
          <w:lang w:eastAsia="zh-CN"/>
        </w:rPr>
        <w:t xml:space="preserve"> to</w:t>
      </w:r>
      <w:r w:rsidR="00F50746">
        <w:rPr>
          <w:rFonts w:eastAsia="宋体" w:hint="eastAsia"/>
          <w:b/>
          <w:lang w:eastAsia="zh-CN"/>
        </w:rPr>
        <w:t xml:space="preserve"> apply the unified</w:t>
      </w:r>
      <w:r w:rsidR="008863A3">
        <w:rPr>
          <w:rFonts w:eastAsia="宋体" w:hint="eastAsia"/>
          <w:b/>
          <w:lang w:eastAsia="zh-CN"/>
        </w:rPr>
        <w:t xml:space="preserve"> </w:t>
      </w:r>
      <w:r w:rsidR="00F50746">
        <w:rPr>
          <w:rFonts w:eastAsia="宋体" w:hint="eastAsia"/>
          <w:b/>
          <w:lang w:eastAsia="zh-CN"/>
        </w:rPr>
        <w:t xml:space="preserve">access </w:t>
      </w:r>
      <w:r w:rsidR="008863A3">
        <w:rPr>
          <w:rFonts w:eastAsia="宋体" w:hint="eastAsia"/>
          <w:b/>
          <w:lang w:eastAsia="zh-CN"/>
        </w:rPr>
        <w:t xml:space="preserve">control </w:t>
      </w:r>
      <w:r w:rsidR="00F50746">
        <w:rPr>
          <w:rFonts w:eastAsia="宋体" w:hint="eastAsia"/>
          <w:b/>
          <w:lang w:eastAsia="zh-CN"/>
        </w:rPr>
        <w:t>on the</w:t>
      </w:r>
      <w:r w:rsidR="008863A3">
        <w:rPr>
          <w:rFonts w:eastAsia="宋体" w:hint="eastAsia"/>
          <w:b/>
          <w:lang w:eastAsia="zh-CN"/>
        </w:rPr>
        <w:t xml:space="preserve"> SI request</w:t>
      </w:r>
      <w:r w:rsidR="008A15F7">
        <w:rPr>
          <w:rFonts w:eastAsia="宋体" w:hint="eastAsia"/>
          <w:b/>
          <w:lang w:eastAsia="zh-CN"/>
        </w:rPr>
        <w:t>.</w:t>
      </w:r>
    </w:p>
    <w:p w:rsidR="003C67E3" w:rsidRDefault="003B4FE1" w:rsidP="00252315">
      <w:pPr>
        <w:overflowPunct w:val="0"/>
        <w:autoSpaceDE w:val="0"/>
        <w:autoSpaceDN w:val="0"/>
        <w:adjustRightInd w:val="0"/>
        <w:spacing w:after="180"/>
        <w:jc w:val="both"/>
        <w:textAlignment w:val="baseline"/>
        <w:rPr>
          <w:rFonts w:eastAsiaTheme="minorEastAsia"/>
          <w:lang w:eastAsia="zh-CN"/>
        </w:rPr>
      </w:pPr>
      <w:r>
        <w:rPr>
          <w:rFonts w:eastAsiaTheme="minorEastAsia"/>
          <w:lang w:eastAsia="zh-CN"/>
        </w:rPr>
        <w:lastRenderedPageBreak/>
        <w:t>I</w:t>
      </w:r>
      <w:r>
        <w:rPr>
          <w:rFonts w:eastAsiaTheme="minorEastAsia" w:hint="eastAsia"/>
          <w:lang w:eastAsia="zh-CN"/>
        </w:rPr>
        <w:t xml:space="preserve">f the access control of SI request is decided, the </w:t>
      </w:r>
      <w:r>
        <w:rPr>
          <w:rFonts w:eastAsiaTheme="minorEastAsia"/>
          <w:lang w:eastAsia="zh-CN"/>
        </w:rPr>
        <w:t>principles</w:t>
      </w:r>
      <w:r>
        <w:rPr>
          <w:rFonts w:eastAsiaTheme="minorEastAsia" w:hint="eastAsia"/>
          <w:lang w:eastAsia="zh-CN"/>
        </w:rPr>
        <w:t xml:space="preserve"> and mechanism are needed.</w:t>
      </w:r>
      <w:r w:rsidR="003C67E3">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rom the view of unified access control, the mapping of the SI request to one or more access identities and access </w:t>
      </w:r>
      <w:r>
        <w:rPr>
          <w:rFonts w:eastAsiaTheme="minorEastAsia"/>
          <w:lang w:eastAsia="zh-CN"/>
        </w:rPr>
        <w:t>category are</w:t>
      </w:r>
      <w:r>
        <w:rPr>
          <w:rFonts w:eastAsiaTheme="minorEastAsia" w:hint="eastAsia"/>
          <w:lang w:eastAsia="zh-CN"/>
        </w:rPr>
        <w:t xml:space="preserve"> needed to perform</w:t>
      </w:r>
      <w:r w:rsidR="006B16E0">
        <w:rPr>
          <w:rFonts w:eastAsiaTheme="minorEastAsia" w:hint="eastAsia"/>
          <w:lang w:eastAsia="zh-CN"/>
        </w:rPr>
        <w:t xml:space="preserve">, and some more details as well. </w:t>
      </w:r>
    </w:p>
    <w:p w:rsidR="00E73E76" w:rsidRDefault="003C67E3" w:rsidP="00252315">
      <w:pPr>
        <w:overflowPunct w:val="0"/>
        <w:autoSpaceDE w:val="0"/>
        <w:autoSpaceDN w:val="0"/>
        <w:adjustRightInd w:val="0"/>
        <w:spacing w:after="180"/>
        <w:jc w:val="both"/>
        <w:textAlignment w:val="baseline"/>
        <w:rPr>
          <w:rFonts w:eastAsiaTheme="minorEastAsia"/>
          <w:lang w:eastAsia="zh-CN"/>
        </w:rPr>
      </w:pPr>
      <w:r w:rsidRPr="00BB565D">
        <w:rPr>
          <w:rFonts w:eastAsia="宋体"/>
          <w:b/>
          <w:lang w:eastAsia="zh-CN"/>
        </w:rPr>
        <w:t xml:space="preserve">Proposal </w:t>
      </w:r>
      <w:r>
        <w:rPr>
          <w:rFonts w:eastAsia="宋体" w:hint="eastAsia"/>
          <w:b/>
          <w:lang w:eastAsia="zh-CN"/>
        </w:rPr>
        <w:t>2</w:t>
      </w:r>
      <w:r w:rsidRPr="00BB565D">
        <w:rPr>
          <w:rFonts w:eastAsia="宋体"/>
          <w:b/>
          <w:lang w:eastAsia="zh-CN"/>
        </w:rPr>
        <w:t xml:space="preserve">: </w:t>
      </w:r>
      <w:r w:rsidR="006B16E0">
        <w:rPr>
          <w:rFonts w:eastAsia="宋体" w:hint="eastAsia"/>
          <w:b/>
          <w:lang w:eastAsia="zh-CN"/>
        </w:rPr>
        <w:t xml:space="preserve">RAN2 to discuss the principles and mechanism on how to </w:t>
      </w:r>
      <w:r w:rsidR="007E7E80">
        <w:rPr>
          <w:rFonts w:eastAsia="宋体" w:hint="eastAsia"/>
          <w:b/>
          <w:lang w:eastAsia="zh-CN"/>
        </w:rPr>
        <w:t>apply the unified access control on the SI request</w:t>
      </w:r>
      <w:r w:rsidR="006B16E0">
        <w:rPr>
          <w:rFonts w:eastAsia="宋体" w:hint="eastAsia"/>
          <w:b/>
          <w:lang w:eastAsia="zh-CN"/>
        </w:rPr>
        <w:t>, if the</w:t>
      </w:r>
      <w:r w:rsidR="007E7E80">
        <w:rPr>
          <w:rFonts w:eastAsia="宋体" w:hint="eastAsia"/>
          <w:b/>
          <w:lang w:eastAsia="zh-CN"/>
        </w:rPr>
        <w:t xml:space="preserve"> unified</w:t>
      </w:r>
      <w:r w:rsidR="006B16E0">
        <w:rPr>
          <w:rFonts w:eastAsia="宋体" w:hint="eastAsia"/>
          <w:b/>
          <w:lang w:eastAsia="zh-CN"/>
        </w:rPr>
        <w:t xml:space="preserve"> access control is decided</w:t>
      </w:r>
      <w:r w:rsidR="00224ED5">
        <w:rPr>
          <w:rFonts w:eastAsia="宋体" w:hint="eastAsia"/>
          <w:b/>
          <w:lang w:eastAsia="zh-CN"/>
        </w:rPr>
        <w:t>.</w:t>
      </w:r>
    </w:p>
    <w:p w:rsidR="004326B8" w:rsidRPr="000410BC" w:rsidRDefault="004326B8" w:rsidP="00474BE4">
      <w:pPr>
        <w:pStyle w:val="a0"/>
        <w:spacing w:before="120" w:after="0"/>
        <w:rPr>
          <w:rFonts w:eastAsia="宋体"/>
          <w:b/>
          <w:lang w:eastAsia="zh-CN"/>
        </w:rPr>
      </w:pPr>
      <w:bookmarkStart w:id="12" w:name="OLE_LINK188"/>
      <w:bookmarkStart w:id="13" w:name="OLE_LINK189"/>
    </w:p>
    <w:bookmarkEnd w:id="10"/>
    <w:bookmarkEnd w:id="11"/>
    <w:bookmarkEnd w:id="12"/>
    <w:bookmarkEnd w:id="13"/>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B049BA" w:rsidRPr="00BA2CDC">
        <w:rPr>
          <w:rFonts w:hint="eastAsia"/>
          <w:szCs w:val="20"/>
        </w:rPr>
        <w:t xml:space="preserve">the </w:t>
      </w:r>
      <w:r w:rsidR="00B049BA">
        <w:rPr>
          <w:rFonts w:eastAsiaTheme="minorEastAsia" w:hint="eastAsia"/>
          <w:szCs w:val="20"/>
          <w:lang w:eastAsia="zh-CN"/>
        </w:rPr>
        <w:t>access control of SI request</w:t>
      </w:r>
      <w:r>
        <w:rPr>
          <w:rFonts w:eastAsia="宋体" w:hint="eastAsia"/>
          <w:szCs w:val="20"/>
          <w:lang w:eastAsia="zh-CN"/>
        </w:rPr>
        <w:t xml:space="preserve"> with </w:t>
      </w:r>
      <w:r>
        <w:rPr>
          <w:rFonts w:eastAsia="宋体"/>
          <w:lang w:eastAsia="zh-CN"/>
        </w:rPr>
        <w:t>the</w:t>
      </w:r>
      <w:r>
        <w:t xml:space="preserve"> following proposals</w:t>
      </w:r>
      <w:r w:rsidRPr="003E36B2">
        <w:rPr>
          <w:rFonts w:eastAsia="宋体" w:hint="eastAsia"/>
          <w:lang w:eastAsia="zh-CN"/>
        </w:rPr>
        <w:t>:</w:t>
      </w:r>
    </w:p>
    <w:p w:rsidR="009A6808" w:rsidRDefault="007E7E80" w:rsidP="00A235F5">
      <w:pPr>
        <w:pStyle w:val="a0"/>
        <w:spacing w:before="120" w:after="0"/>
        <w:rPr>
          <w:rFonts w:eastAsia="宋体"/>
          <w:b/>
          <w:lang w:eastAsia="zh-CN"/>
        </w:rPr>
      </w:pPr>
      <w:r w:rsidRPr="00BB565D">
        <w:rPr>
          <w:rFonts w:eastAsia="宋体"/>
          <w:b/>
          <w:lang w:eastAsia="zh-CN"/>
        </w:rPr>
        <w:t xml:space="preserve">Proposal </w:t>
      </w:r>
      <w:r>
        <w:rPr>
          <w:rFonts w:eastAsia="宋体" w:hint="eastAsia"/>
          <w:b/>
          <w:lang w:eastAsia="zh-CN"/>
        </w:rPr>
        <w:t>1</w:t>
      </w:r>
      <w:r w:rsidRPr="00BB565D">
        <w:rPr>
          <w:rFonts w:eastAsia="宋体"/>
          <w:b/>
          <w:lang w:eastAsia="zh-CN"/>
        </w:rPr>
        <w:t xml:space="preserve">: </w:t>
      </w:r>
      <w:r>
        <w:rPr>
          <w:rFonts w:eastAsia="宋体" w:hint="eastAsia"/>
          <w:b/>
          <w:lang w:eastAsia="zh-CN"/>
        </w:rPr>
        <w:t xml:space="preserve">RAN2 to discuss and decide </w:t>
      </w:r>
      <w:r>
        <w:rPr>
          <w:rFonts w:eastAsia="宋体"/>
          <w:b/>
          <w:lang w:eastAsia="zh-CN"/>
        </w:rPr>
        <w:t>whether</w:t>
      </w:r>
      <w:r>
        <w:rPr>
          <w:rFonts w:eastAsia="宋体" w:hint="eastAsia"/>
          <w:b/>
          <w:lang w:eastAsia="zh-CN"/>
        </w:rPr>
        <w:t xml:space="preserve"> to apply the unified access control on the SI request.</w:t>
      </w:r>
    </w:p>
    <w:p w:rsidR="009C718A" w:rsidRDefault="007E7E80" w:rsidP="009A6808">
      <w:pPr>
        <w:pStyle w:val="a0"/>
        <w:spacing w:before="120" w:after="0"/>
        <w:rPr>
          <w:rFonts w:eastAsia="宋体"/>
          <w:b/>
          <w:lang w:eastAsia="zh-CN"/>
        </w:rPr>
      </w:pPr>
      <w:r w:rsidRPr="00BB565D">
        <w:rPr>
          <w:rFonts w:eastAsia="宋体"/>
          <w:b/>
          <w:lang w:eastAsia="zh-CN"/>
        </w:rPr>
        <w:t xml:space="preserve">Proposal </w:t>
      </w:r>
      <w:r>
        <w:rPr>
          <w:rFonts w:eastAsia="宋体" w:hint="eastAsia"/>
          <w:b/>
          <w:lang w:eastAsia="zh-CN"/>
        </w:rPr>
        <w:t>2</w:t>
      </w:r>
      <w:r w:rsidRPr="00BB565D">
        <w:rPr>
          <w:rFonts w:eastAsia="宋体"/>
          <w:b/>
          <w:lang w:eastAsia="zh-CN"/>
        </w:rPr>
        <w:t xml:space="preserve">: </w:t>
      </w:r>
      <w:r>
        <w:rPr>
          <w:rFonts w:eastAsia="宋体" w:hint="eastAsia"/>
          <w:b/>
          <w:lang w:eastAsia="zh-CN"/>
        </w:rPr>
        <w:t>RAN2 to discuss the principles and mechanism on how to apply the unified access control on the SI request, if the unified access control is decided.</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6"/>
    <w:bookmarkEnd w:id="7"/>
    <w:p w:rsidR="008D7A5B" w:rsidRDefault="00164F5B" w:rsidP="00BF02F8">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w:t>
      </w:r>
      <w:r w:rsidR="003724ED">
        <w:rPr>
          <w:rFonts w:eastAsia="宋体" w:hint="eastAsia"/>
          <w:kern w:val="2"/>
          <w:szCs w:val="20"/>
          <w:lang w:eastAsia="zh-CN"/>
        </w:rPr>
        <w:t>97bis</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631F17" w:rsidRDefault="001C26E4" w:rsidP="001C26E4">
      <w:pPr>
        <w:pStyle w:val="a0"/>
        <w:numPr>
          <w:ilvl w:val="0"/>
          <w:numId w:val="24"/>
        </w:numPr>
        <w:rPr>
          <w:rFonts w:eastAsia="宋体"/>
          <w:kern w:val="2"/>
          <w:szCs w:val="20"/>
          <w:lang w:eastAsia="zh-CN"/>
        </w:rPr>
      </w:pPr>
      <w:r w:rsidRPr="003500AA">
        <w:rPr>
          <w:rFonts w:eastAsia="宋体"/>
          <w:kern w:val="2"/>
          <w:szCs w:val="20"/>
          <w:lang w:eastAsia="zh-CN"/>
        </w:rPr>
        <w:t>RAN</w:t>
      </w:r>
      <w:r w:rsidR="003724ED">
        <w:rPr>
          <w:rFonts w:eastAsia="宋体" w:hint="eastAsia"/>
          <w:kern w:val="2"/>
          <w:szCs w:val="20"/>
          <w:lang w:eastAsia="zh-CN"/>
        </w:rPr>
        <w:t>2</w:t>
      </w:r>
      <w:r w:rsidRPr="003500AA">
        <w:rPr>
          <w:rFonts w:eastAsia="宋体" w:hint="eastAsia"/>
          <w:kern w:val="2"/>
          <w:szCs w:val="20"/>
          <w:lang w:eastAsia="zh-CN"/>
        </w:rPr>
        <w:t xml:space="preserve"> #</w:t>
      </w:r>
      <w:r>
        <w:rPr>
          <w:rFonts w:eastAsia="宋体" w:hint="eastAsia"/>
          <w:kern w:val="2"/>
          <w:szCs w:val="20"/>
          <w:lang w:eastAsia="zh-CN"/>
        </w:rPr>
        <w:t>9</w:t>
      </w:r>
      <w:r w:rsidR="003724ED">
        <w:rPr>
          <w:rFonts w:eastAsia="宋体" w:hint="eastAsia"/>
          <w:kern w:val="2"/>
          <w:szCs w:val="20"/>
          <w:lang w:eastAsia="zh-CN"/>
        </w:rPr>
        <w:t>8</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936DC2" w:rsidRPr="001C26E4" w:rsidRDefault="00936DC2" w:rsidP="001C26E4">
      <w:pPr>
        <w:pStyle w:val="a0"/>
        <w:numPr>
          <w:ilvl w:val="0"/>
          <w:numId w:val="24"/>
        </w:numPr>
        <w:rPr>
          <w:rFonts w:eastAsia="宋体"/>
          <w:kern w:val="2"/>
          <w:szCs w:val="20"/>
          <w:lang w:eastAsia="zh-CN"/>
        </w:rPr>
      </w:pPr>
      <w:r>
        <w:rPr>
          <w:rFonts w:eastAsia="宋体" w:hint="eastAsia"/>
          <w:kern w:val="2"/>
          <w:szCs w:val="20"/>
          <w:lang w:eastAsia="zh-CN"/>
        </w:rPr>
        <w:t xml:space="preserve">RAN2 AH#1 </w:t>
      </w:r>
      <w:r w:rsidRPr="003500AA">
        <w:rPr>
          <w:rFonts w:eastAsia="宋体"/>
          <w:kern w:val="2"/>
          <w:szCs w:val="20"/>
          <w:lang w:eastAsia="zh-CN"/>
        </w:rPr>
        <w:t>Chairman’s Notes</w:t>
      </w:r>
      <w:r w:rsidRPr="003500AA">
        <w:rPr>
          <w:rFonts w:eastAsia="宋体" w:hint="eastAsia"/>
          <w:kern w:val="2"/>
          <w:szCs w:val="20"/>
          <w:lang w:eastAsia="zh-CN"/>
        </w:rPr>
        <w:t>.</w:t>
      </w:r>
    </w:p>
    <w:sectPr w:rsidR="00936DC2" w:rsidRPr="001C26E4"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C60" w:rsidRDefault="00AE7C60">
      <w:r>
        <w:separator/>
      </w:r>
    </w:p>
  </w:endnote>
  <w:endnote w:type="continuationSeparator" w:id="0">
    <w:p w:rsidR="00AE7C60" w:rsidRDefault="00AE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C60" w:rsidRDefault="00AE7C60">
      <w:r>
        <w:separator/>
      </w:r>
    </w:p>
  </w:footnote>
  <w:footnote w:type="continuationSeparator" w:id="0">
    <w:p w:rsidR="00AE7C60" w:rsidRDefault="00AE7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8.6pt;height:8.6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2">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5">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2">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7">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1">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2"/>
  </w:num>
  <w:num w:numId="2">
    <w:abstractNumId w:val="26"/>
  </w:num>
  <w:num w:numId="3">
    <w:abstractNumId w:val="39"/>
  </w:num>
  <w:num w:numId="4">
    <w:abstractNumId w:val="19"/>
  </w:num>
  <w:num w:numId="5">
    <w:abstractNumId w:val="18"/>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31"/>
  </w:num>
  <w:num w:numId="9">
    <w:abstractNumId w:val="7"/>
  </w:num>
  <w:num w:numId="10">
    <w:abstractNumId w:val="4"/>
  </w:num>
  <w:num w:numId="11">
    <w:abstractNumId w:val="42"/>
  </w:num>
  <w:num w:numId="12">
    <w:abstractNumId w:val="42"/>
  </w:num>
  <w:num w:numId="13">
    <w:abstractNumId w:val="12"/>
  </w:num>
  <w:num w:numId="14">
    <w:abstractNumId w:val="35"/>
  </w:num>
  <w:num w:numId="15">
    <w:abstractNumId w:val="22"/>
  </w:num>
  <w:num w:numId="16">
    <w:abstractNumId w:val="1"/>
  </w:num>
  <w:num w:numId="17">
    <w:abstractNumId w:val="33"/>
  </w:num>
  <w:num w:numId="18">
    <w:abstractNumId w:val="21"/>
  </w:num>
  <w:num w:numId="19">
    <w:abstractNumId w:val="30"/>
  </w:num>
  <w:num w:numId="20">
    <w:abstractNumId w:val="34"/>
  </w:num>
  <w:num w:numId="21">
    <w:abstractNumId w:val="37"/>
  </w:num>
  <w:num w:numId="22">
    <w:abstractNumId w:val="6"/>
  </w:num>
  <w:num w:numId="23">
    <w:abstractNumId w:val="5"/>
  </w:num>
  <w:num w:numId="24">
    <w:abstractNumId w:val="43"/>
  </w:num>
  <w:num w:numId="25">
    <w:abstractNumId w:val="8"/>
  </w:num>
  <w:num w:numId="26">
    <w:abstractNumId w:val="36"/>
  </w:num>
  <w:num w:numId="27">
    <w:abstractNumId w:val="38"/>
  </w:num>
  <w:num w:numId="28">
    <w:abstractNumId w:val="17"/>
  </w:num>
  <w:num w:numId="29">
    <w:abstractNumId w:val="4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5"/>
  </w:num>
  <w:num w:numId="34">
    <w:abstractNumId w:val="2"/>
  </w:num>
  <w:num w:numId="35">
    <w:abstractNumId w:val="16"/>
  </w:num>
  <w:num w:numId="36">
    <w:abstractNumId w:val="40"/>
  </w:num>
  <w:num w:numId="37">
    <w:abstractNumId w:val="9"/>
  </w:num>
  <w:num w:numId="38">
    <w:abstractNumId w:val="0"/>
  </w:num>
  <w:num w:numId="39">
    <w:abstractNumId w:val="11"/>
  </w:num>
  <w:num w:numId="40">
    <w:abstractNumId w:val="27"/>
  </w:num>
  <w:num w:numId="41">
    <w:abstractNumId w:val="13"/>
  </w:num>
  <w:num w:numId="42">
    <w:abstractNumId w:val="32"/>
  </w:num>
  <w:num w:numId="43">
    <w:abstractNumId w:val="14"/>
  </w:num>
  <w:num w:numId="44">
    <w:abstractNumId w:val="28"/>
  </w:num>
  <w:num w:numId="45">
    <w:abstractNumId w:val="23"/>
  </w:num>
  <w:num w:numId="46">
    <w:abstractNumId w:val="20"/>
  </w:num>
  <w:num w:numId="47">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0BC"/>
    <w:rsid w:val="000412E1"/>
    <w:rsid w:val="00041E6C"/>
    <w:rsid w:val="000421F2"/>
    <w:rsid w:val="0004269E"/>
    <w:rsid w:val="00042725"/>
    <w:rsid w:val="00042955"/>
    <w:rsid w:val="00043477"/>
    <w:rsid w:val="000439E7"/>
    <w:rsid w:val="00043DC1"/>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52E"/>
    <w:rsid w:val="0007378E"/>
    <w:rsid w:val="000738A7"/>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C17"/>
    <w:rsid w:val="00084FDF"/>
    <w:rsid w:val="00085374"/>
    <w:rsid w:val="00085970"/>
    <w:rsid w:val="00086187"/>
    <w:rsid w:val="0008625E"/>
    <w:rsid w:val="0008650F"/>
    <w:rsid w:val="0008719B"/>
    <w:rsid w:val="00087242"/>
    <w:rsid w:val="000877DE"/>
    <w:rsid w:val="00087CF0"/>
    <w:rsid w:val="00090FD2"/>
    <w:rsid w:val="00091C53"/>
    <w:rsid w:val="00091C8C"/>
    <w:rsid w:val="0009206C"/>
    <w:rsid w:val="000921EC"/>
    <w:rsid w:val="0009234A"/>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5F"/>
    <w:rsid w:val="000B17B6"/>
    <w:rsid w:val="000B17FB"/>
    <w:rsid w:val="000B1C22"/>
    <w:rsid w:val="000B206C"/>
    <w:rsid w:val="000B2F47"/>
    <w:rsid w:val="000B3216"/>
    <w:rsid w:val="000B3390"/>
    <w:rsid w:val="000B33C6"/>
    <w:rsid w:val="000B36EE"/>
    <w:rsid w:val="000B3F5F"/>
    <w:rsid w:val="000B40D1"/>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4136"/>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5D71"/>
    <w:rsid w:val="000E7159"/>
    <w:rsid w:val="000E7E98"/>
    <w:rsid w:val="000E7F62"/>
    <w:rsid w:val="000F00ED"/>
    <w:rsid w:val="000F1063"/>
    <w:rsid w:val="000F11F0"/>
    <w:rsid w:val="000F1D32"/>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2CA"/>
    <w:rsid w:val="001032FB"/>
    <w:rsid w:val="00103937"/>
    <w:rsid w:val="001048E5"/>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584"/>
    <w:rsid w:val="00115676"/>
    <w:rsid w:val="00115911"/>
    <w:rsid w:val="00116120"/>
    <w:rsid w:val="0011620A"/>
    <w:rsid w:val="00117296"/>
    <w:rsid w:val="00117423"/>
    <w:rsid w:val="001174AC"/>
    <w:rsid w:val="0011759E"/>
    <w:rsid w:val="00120A72"/>
    <w:rsid w:val="001216B6"/>
    <w:rsid w:val="00122469"/>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4DA4"/>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6C5"/>
    <w:rsid w:val="001C5AE9"/>
    <w:rsid w:val="001C5D2D"/>
    <w:rsid w:val="001C626F"/>
    <w:rsid w:val="001C7268"/>
    <w:rsid w:val="001C78FC"/>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B47"/>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4CCD"/>
    <w:rsid w:val="00224ED5"/>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4FE1"/>
    <w:rsid w:val="003B62CD"/>
    <w:rsid w:val="003B6572"/>
    <w:rsid w:val="003B6CEE"/>
    <w:rsid w:val="003B6D43"/>
    <w:rsid w:val="003B6D8C"/>
    <w:rsid w:val="003B6E69"/>
    <w:rsid w:val="003B76AB"/>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B8"/>
    <w:rsid w:val="00471059"/>
    <w:rsid w:val="0047182C"/>
    <w:rsid w:val="00471EB9"/>
    <w:rsid w:val="004720AF"/>
    <w:rsid w:val="0047237D"/>
    <w:rsid w:val="004724C4"/>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219"/>
    <w:rsid w:val="004F1529"/>
    <w:rsid w:val="004F1797"/>
    <w:rsid w:val="004F1BD0"/>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39"/>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032"/>
    <w:rsid w:val="006573F8"/>
    <w:rsid w:val="006609EC"/>
    <w:rsid w:val="00660A55"/>
    <w:rsid w:val="00660B3B"/>
    <w:rsid w:val="00660BC0"/>
    <w:rsid w:val="006611C8"/>
    <w:rsid w:val="006612F6"/>
    <w:rsid w:val="006624A8"/>
    <w:rsid w:val="006635E6"/>
    <w:rsid w:val="00663BE1"/>
    <w:rsid w:val="00663C11"/>
    <w:rsid w:val="00663CA8"/>
    <w:rsid w:val="00664B22"/>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C9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E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9A"/>
    <w:rsid w:val="007159A6"/>
    <w:rsid w:val="0071761A"/>
    <w:rsid w:val="00717988"/>
    <w:rsid w:val="007203FB"/>
    <w:rsid w:val="00721024"/>
    <w:rsid w:val="0072150D"/>
    <w:rsid w:val="0072249E"/>
    <w:rsid w:val="0072252A"/>
    <w:rsid w:val="00722C37"/>
    <w:rsid w:val="00723E3D"/>
    <w:rsid w:val="00724A52"/>
    <w:rsid w:val="00725667"/>
    <w:rsid w:val="00726066"/>
    <w:rsid w:val="00726807"/>
    <w:rsid w:val="007271E1"/>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F1A"/>
    <w:rsid w:val="00746B1D"/>
    <w:rsid w:val="007470BB"/>
    <w:rsid w:val="00747816"/>
    <w:rsid w:val="00747A4B"/>
    <w:rsid w:val="00747C18"/>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E7E80"/>
    <w:rsid w:val="007F0256"/>
    <w:rsid w:val="007F0604"/>
    <w:rsid w:val="007F0DC3"/>
    <w:rsid w:val="007F15A7"/>
    <w:rsid w:val="007F1E3A"/>
    <w:rsid w:val="007F1EED"/>
    <w:rsid w:val="007F2780"/>
    <w:rsid w:val="007F304B"/>
    <w:rsid w:val="007F39CE"/>
    <w:rsid w:val="007F3ACC"/>
    <w:rsid w:val="007F3DC9"/>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7393"/>
    <w:rsid w:val="0080782E"/>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4F8E"/>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1EC5"/>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5F7"/>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672A"/>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319"/>
    <w:rsid w:val="00955916"/>
    <w:rsid w:val="00956846"/>
    <w:rsid w:val="00956CDF"/>
    <w:rsid w:val="00956D70"/>
    <w:rsid w:val="00956DDA"/>
    <w:rsid w:val="009572D6"/>
    <w:rsid w:val="0095731B"/>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4C4"/>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0D48"/>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0CCE"/>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389"/>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3FFF"/>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15C"/>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7B6"/>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73A"/>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E7C60"/>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49BA"/>
    <w:rsid w:val="00B05EB5"/>
    <w:rsid w:val="00B069FC"/>
    <w:rsid w:val="00B06DFC"/>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362C"/>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A50"/>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1014"/>
    <w:rsid w:val="00B92F24"/>
    <w:rsid w:val="00B93401"/>
    <w:rsid w:val="00B9511E"/>
    <w:rsid w:val="00B95833"/>
    <w:rsid w:val="00B95EF4"/>
    <w:rsid w:val="00B9648B"/>
    <w:rsid w:val="00B964A1"/>
    <w:rsid w:val="00B96935"/>
    <w:rsid w:val="00B96AC8"/>
    <w:rsid w:val="00B96AF1"/>
    <w:rsid w:val="00B97164"/>
    <w:rsid w:val="00B97FB7"/>
    <w:rsid w:val="00BA10EB"/>
    <w:rsid w:val="00BA16E0"/>
    <w:rsid w:val="00BA297B"/>
    <w:rsid w:val="00BA2CDC"/>
    <w:rsid w:val="00BA3A00"/>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CA8"/>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58ED"/>
    <w:rsid w:val="00C65EED"/>
    <w:rsid w:val="00C663BF"/>
    <w:rsid w:val="00C66893"/>
    <w:rsid w:val="00C67020"/>
    <w:rsid w:val="00C67EFD"/>
    <w:rsid w:val="00C70FC0"/>
    <w:rsid w:val="00C71631"/>
    <w:rsid w:val="00C71906"/>
    <w:rsid w:val="00C724E8"/>
    <w:rsid w:val="00C7301F"/>
    <w:rsid w:val="00C74670"/>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F79"/>
    <w:rsid w:val="00CA104E"/>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37B3"/>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ED"/>
    <w:rsid w:val="00D74F41"/>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017"/>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A8C"/>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C05"/>
    <w:rsid w:val="00E34DA7"/>
    <w:rsid w:val="00E34EDA"/>
    <w:rsid w:val="00E3546E"/>
    <w:rsid w:val="00E35698"/>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955"/>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334"/>
    <w:rsid w:val="00F366C7"/>
    <w:rsid w:val="00F367AF"/>
    <w:rsid w:val="00F367CA"/>
    <w:rsid w:val="00F369FB"/>
    <w:rsid w:val="00F3736F"/>
    <w:rsid w:val="00F40715"/>
    <w:rsid w:val="00F4087C"/>
    <w:rsid w:val="00F4129E"/>
    <w:rsid w:val="00F41311"/>
    <w:rsid w:val="00F41C1F"/>
    <w:rsid w:val="00F4250A"/>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746"/>
    <w:rsid w:val="00F50965"/>
    <w:rsid w:val="00F50CCD"/>
    <w:rsid w:val="00F50FC2"/>
    <w:rsid w:val="00F51C2D"/>
    <w:rsid w:val="00F52868"/>
    <w:rsid w:val="00F5356B"/>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321"/>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4C2AC-8075-4365-86D6-12EB7E05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789</Words>
  <Characters>4501</Characters>
  <Application>Microsoft Office Word</Application>
  <DocSecurity>0</DocSecurity>
  <Lines>37</Lines>
  <Paragraphs>10</Paragraphs>
  <ScaleCrop>false</ScaleCrop>
  <Company>vivo</Company>
  <LinksUpToDate>false</LinksUpToDate>
  <CharactersWithSpaces>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2018-02-13T16:22:00Z</dcterms:created>
  <dcterms:modified xsi:type="dcterms:W3CDTF">2018-02-13T16:22:00Z</dcterms:modified>
</cp:coreProperties>
</file>